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C8D3" w14:textId="77777777" w:rsid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b/>
          <w:bCs/>
          <w:color w:val="4F5568"/>
          <w:lang w:eastAsia="en-GB"/>
        </w:rPr>
        <w:t>Digital Marketing Manager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> </w:t>
      </w:r>
    </w:p>
    <w:p w14:paraId="2F2D25FE" w14:textId="05262D8F" w:rsidR="00E555EB" w:rsidRP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bCs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b/>
          <w:bCs/>
          <w:color w:val="4F5568"/>
          <w:lang w:eastAsia="en-GB"/>
        </w:rPr>
        <w:t xml:space="preserve">Jakarta, </w:t>
      </w:r>
      <w:r w:rsidRPr="00E555EB">
        <w:rPr>
          <w:rFonts w:ascii="Corbel" w:eastAsia="Times New Roman" w:hAnsi="Corbel" w:cs="Times New Roman"/>
          <w:b/>
          <w:bCs/>
          <w:color w:val="4F5568"/>
          <w:lang w:eastAsia="en-GB"/>
        </w:rPr>
        <w:t>Indonesia</w:t>
      </w:r>
    </w:p>
    <w:p w14:paraId="543C9D89" w14:textId="111A2D39" w:rsidR="00E555EB" w:rsidRP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bCs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b/>
          <w:bCs/>
          <w:color w:val="4F5568"/>
          <w:lang w:eastAsia="en-GB"/>
        </w:rPr>
        <w:t>$50,000 plus bonus and commission</w:t>
      </w:r>
    </w:p>
    <w:p w14:paraId="743B7109" w14:textId="77777777" w:rsid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</w:p>
    <w:p w14:paraId="72173E7D" w14:textId="68571FCE" w:rsid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bCs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You 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will be responsible for building 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the 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>digital marketing strategy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, </w:t>
      </w:r>
      <w:proofErr w:type="gramStart"/>
      <w:r w:rsidRPr="00E555EB">
        <w:rPr>
          <w:rFonts w:ascii="Corbel" w:eastAsia="Times New Roman" w:hAnsi="Corbel" w:cs="Times New Roman"/>
          <w:color w:val="4F5568"/>
          <w:lang w:eastAsia="en-GB"/>
        </w:rPr>
        <w:t>growth</w:t>
      </w:r>
      <w:proofErr w:type="gramEnd"/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 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>and monitor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ing 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>results.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br/>
      </w:r>
      <w:r w:rsidRPr="00E555EB">
        <w:rPr>
          <w:rFonts w:ascii="Corbel" w:eastAsia="Times New Roman" w:hAnsi="Corbel" w:cs="Times New Roman"/>
          <w:color w:val="4F5568"/>
          <w:lang w:eastAsia="en-GB"/>
        </w:rPr>
        <w:br/>
      </w:r>
      <w:r w:rsidRPr="00E555EB">
        <w:rPr>
          <w:rFonts w:ascii="Corbel" w:eastAsia="Times New Roman" w:hAnsi="Corbel" w:cs="Times New Roman"/>
          <w:b/>
          <w:bCs/>
          <w:color w:val="4F5568"/>
          <w:lang w:eastAsia="en-GB"/>
        </w:rPr>
        <w:t>What we are:</w:t>
      </w:r>
    </w:p>
    <w:p w14:paraId="56446836" w14:textId="77777777" w:rsidR="00E555EB" w:rsidRP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</w:p>
    <w:p w14:paraId="00C52A9D" w14:textId="4632A2FC" w:rsidR="00E555EB" w:rsidRP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>
        <w:rPr>
          <w:rFonts w:ascii="Corbel" w:eastAsia="Times New Roman" w:hAnsi="Corbel" w:cs="Times New Roman"/>
          <w:color w:val="4F5568"/>
          <w:lang w:eastAsia="en-GB"/>
        </w:rPr>
        <w:t xml:space="preserve">My client is 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>an innovative and fast-growing player in online lending and investment management. In 2015 the Group launched its operations in the short-term consumer lending sector, when it started doing business in Eastern Europe.</w:t>
      </w:r>
    </w:p>
    <w:p w14:paraId="4D5B2E81" w14:textId="77777777" w:rsid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</w:p>
    <w:p w14:paraId="27007D69" w14:textId="6A8E5D7E" w:rsid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>
        <w:rPr>
          <w:rFonts w:ascii="Corbel" w:eastAsia="Times New Roman" w:hAnsi="Corbel" w:cs="Times New Roman"/>
          <w:color w:val="4F5568"/>
          <w:lang w:eastAsia="en-GB"/>
        </w:rPr>
        <w:t>They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 </w:t>
      </w:r>
      <w:proofErr w:type="gramStart"/>
      <w:r w:rsidRPr="00E555EB">
        <w:rPr>
          <w:rFonts w:ascii="Corbel" w:eastAsia="Times New Roman" w:hAnsi="Corbel" w:cs="Times New Roman"/>
          <w:color w:val="4F5568"/>
          <w:lang w:eastAsia="en-GB"/>
        </w:rPr>
        <w:t>is</w:t>
      </w:r>
      <w:proofErr w:type="gramEnd"/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 growing rapidly </w:t>
      </w:r>
      <w:r>
        <w:rPr>
          <w:rFonts w:ascii="Corbel" w:eastAsia="Times New Roman" w:hAnsi="Corbel" w:cs="Times New Roman"/>
          <w:color w:val="4F5568"/>
          <w:lang w:eastAsia="en-GB"/>
        </w:rPr>
        <w:t>-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 during the first half of 2016 the company expanded its online consumer lending business into Transcaucasia and South-East Asia. In 2017 launched a p2p investment platform and in 2018 </w:t>
      </w:r>
      <w:r>
        <w:rPr>
          <w:rFonts w:ascii="Corbel" w:eastAsia="Times New Roman" w:hAnsi="Corbel" w:cs="Times New Roman"/>
          <w:color w:val="4F5568"/>
          <w:lang w:eastAsia="en-GB"/>
        </w:rPr>
        <w:t>continued to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 increase its presence in Europe and South Asia.</w:t>
      </w:r>
    </w:p>
    <w:p w14:paraId="72A590F9" w14:textId="77777777" w:rsidR="00E555EB" w:rsidRP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</w:p>
    <w:p w14:paraId="712D08EB" w14:textId="5599E587" w:rsidR="00E555EB" w:rsidRP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The management of the Group, possessing 20 years’ experience in international trade, banking, financial </w:t>
      </w:r>
      <w:proofErr w:type="gramStart"/>
      <w:r w:rsidRPr="00E555EB">
        <w:rPr>
          <w:rFonts w:ascii="Corbel" w:eastAsia="Times New Roman" w:hAnsi="Corbel" w:cs="Times New Roman"/>
          <w:color w:val="4F5568"/>
          <w:lang w:eastAsia="en-GB"/>
        </w:rPr>
        <w:t>consultations</w:t>
      </w:r>
      <w:proofErr w:type="gramEnd"/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 and marketing. The goal is to become one of the leading providers of online financial services in the global market.</w:t>
      </w:r>
      <w:r w:rsidRPr="00E555EB">
        <w:rPr>
          <w:rFonts w:ascii="Corbel" w:eastAsia="Times New Roman" w:hAnsi="Corbel" w:cs="Times New Roman"/>
          <w:color w:val="4F5568"/>
          <w:lang w:eastAsia="en-GB"/>
        </w:rPr>
        <w:br/>
      </w:r>
      <w:r w:rsidRPr="00E555EB">
        <w:rPr>
          <w:rFonts w:ascii="Corbel" w:eastAsia="Times New Roman" w:hAnsi="Corbel" w:cs="Times New Roman"/>
          <w:color w:val="4F5568"/>
          <w:lang w:eastAsia="en-GB"/>
        </w:rPr>
        <w:br/>
      </w:r>
      <w:r>
        <w:rPr>
          <w:rFonts w:ascii="Corbel" w:eastAsia="Times New Roman" w:hAnsi="Corbel" w:cs="Times New Roman"/>
          <w:b/>
          <w:bCs/>
          <w:color w:val="4F5568"/>
          <w:lang w:eastAsia="en-GB"/>
        </w:rPr>
        <w:t>About you</w:t>
      </w:r>
    </w:p>
    <w:p w14:paraId="67BC00C7" w14:textId="4A5ACE56" w:rsidR="00E555EB" w:rsidRP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</w:p>
    <w:p w14:paraId="0E79DD3C" w14:textId="05C05822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1-3 years of experience as Digital Marketing Manager</w:t>
      </w:r>
    </w:p>
    <w:p w14:paraId="17E80E1F" w14:textId="77777777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Proficiency with Google Ads and good knowledge of Facebook ads</w:t>
      </w:r>
    </w:p>
    <w:p w14:paraId="5F9CE19B" w14:textId="23D03650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Experience in online community management or social media marketing</w:t>
      </w:r>
    </w:p>
    <w:p w14:paraId="68CBDC11" w14:textId="45172416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Highly Preferable experience in digital agency/ fintech/ digital banking/ Ecommerce</w:t>
      </w:r>
    </w:p>
    <w:p w14:paraId="78077F85" w14:textId="5078CB2B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Experience in managing multiple projects</w:t>
      </w:r>
    </w:p>
    <w:p w14:paraId="5AC1277C" w14:textId="195AEE68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Experience working cross-functionally with internal teams</w:t>
      </w:r>
    </w:p>
    <w:p w14:paraId="730E19E6" w14:textId="5AF237FE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Proven record of creativity and innovation in the social media space</w:t>
      </w:r>
    </w:p>
    <w:p w14:paraId="265F59F2" w14:textId="0F3E0FD6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Deep understanding of local and regional culture, trends, social media channels, and personalities</w:t>
      </w:r>
    </w:p>
    <w:p w14:paraId="4BF1FD3D" w14:textId="0C50B50B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Flexible and independent, with the ability to excel in a fast-paced environment</w:t>
      </w:r>
    </w:p>
    <w:p w14:paraId="08223014" w14:textId="7F6CCF11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Strong verbal and written communication skills in English and Indonesian</w:t>
      </w:r>
    </w:p>
    <w:p w14:paraId="1F9203AE" w14:textId="717A6475" w:rsidR="00E555EB" w:rsidRPr="00E555EB" w:rsidRDefault="00E555EB" w:rsidP="00E555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Process-oriented. Able to invent and simplify process</w:t>
      </w:r>
    </w:p>
    <w:p w14:paraId="3FA3DF7C" w14:textId="77777777" w:rsidR="00E555EB" w:rsidRP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 </w:t>
      </w:r>
    </w:p>
    <w:p w14:paraId="0CC17782" w14:textId="4121B783" w:rsidR="00E555EB" w:rsidRP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>
        <w:rPr>
          <w:rFonts w:ascii="Corbel" w:eastAsia="Times New Roman" w:hAnsi="Corbel" w:cs="Times New Roman"/>
          <w:b/>
          <w:bCs/>
          <w:color w:val="4F5568"/>
          <w:lang w:eastAsia="en-GB"/>
        </w:rPr>
        <w:t>The role</w:t>
      </w:r>
    </w:p>
    <w:p w14:paraId="034A097E" w14:textId="77777777" w:rsidR="00E555EB" w:rsidRDefault="00E555EB" w:rsidP="00E555EB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</w:p>
    <w:p w14:paraId="30624C3E" w14:textId="1B1E97C3" w:rsidR="00E555EB" w:rsidRPr="00E555EB" w:rsidRDefault="00E555EB" w:rsidP="00E5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Prepare sales and marketing plan</w:t>
      </w:r>
    </w:p>
    <w:p w14:paraId="620B3B42" w14:textId="7FB0D4CD" w:rsidR="00E555EB" w:rsidRPr="00E555EB" w:rsidRDefault="00E555EB" w:rsidP="00E5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Manage Google analytics, Google AdWords (keyword and display) and Google play store</w:t>
      </w:r>
    </w:p>
    <w:p w14:paraId="728584F4" w14:textId="3DE0A8D2" w:rsidR="00E555EB" w:rsidRPr="00E555EB" w:rsidRDefault="00E555EB" w:rsidP="00E5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 xml:space="preserve">Manage Facebook ads, follow up </w:t>
      </w:r>
      <w:proofErr w:type="spellStart"/>
      <w:r w:rsidRPr="00E555EB">
        <w:rPr>
          <w:rFonts w:ascii="Corbel" w:eastAsia="Times New Roman" w:hAnsi="Corbel" w:cs="Times New Roman"/>
          <w:color w:val="4F5568"/>
          <w:lang w:eastAsia="en-GB"/>
        </w:rPr>
        <w:t>Appsflyer</w:t>
      </w:r>
      <w:proofErr w:type="spellEnd"/>
    </w:p>
    <w:p w14:paraId="3B2751A5" w14:textId="6EB94CF0" w:rsidR="00E555EB" w:rsidRPr="00E555EB" w:rsidRDefault="00E555EB" w:rsidP="00E5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Develop and monitor campaign budgets for digital channels, manage social media platforms</w:t>
      </w:r>
    </w:p>
    <w:p w14:paraId="441810E9" w14:textId="55C98C6C" w:rsidR="00E555EB" w:rsidRPr="00E555EB" w:rsidRDefault="00E555EB" w:rsidP="00E5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Prepare accurate reports on marketing campaign’s overall performance</w:t>
      </w:r>
    </w:p>
    <w:p w14:paraId="51D38466" w14:textId="301CE12E" w:rsidR="00E555EB" w:rsidRPr="00E555EB" w:rsidRDefault="00E555EB" w:rsidP="00E5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Coordinate advertising and media experts to improve marketing results</w:t>
      </w:r>
    </w:p>
    <w:p w14:paraId="2458A3E2" w14:textId="5EF7624C" w:rsidR="00E555EB" w:rsidRPr="00E555EB" w:rsidRDefault="00E555EB" w:rsidP="00E5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Identify the latest trends and technologies affecting Fintech industry and implement CRM campaigns</w:t>
      </w:r>
    </w:p>
    <w:p w14:paraId="4CECE4D5" w14:textId="5382ED7A" w:rsidR="00E555EB" w:rsidRPr="00E555EB" w:rsidRDefault="00E555EB" w:rsidP="00E5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Evaluate important metrics that affect our website traffic, service quotas, target audience, and CPS</w:t>
      </w:r>
    </w:p>
    <w:p w14:paraId="47B07F55" w14:textId="3A48D933" w:rsidR="005F4B51" w:rsidRPr="00E555EB" w:rsidRDefault="00E555EB" w:rsidP="00E555E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rbel" w:eastAsia="Times New Roman" w:hAnsi="Corbel" w:cs="Times New Roman"/>
          <w:color w:val="4F5568"/>
          <w:lang w:eastAsia="en-GB"/>
        </w:rPr>
      </w:pPr>
      <w:r w:rsidRPr="00E555EB">
        <w:rPr>
          <w:rFonts w:ascii="Corbel" w:eastAsia="Times New Roman" w:hAnsi="Corbel" w:cs="Times New Roman"/>
          <w:color w:val="4F5568"/>
          <w:lang w:eastAsia="en-GB"/>
        </w:rPr>
        <w:t>Oversee and manage contests, giveaways, and other digital projects and innovative growth strategies</w:t>
      </w:r>
    </w:p>
    <w:sectPr w:rsidR="005F4B51" w:rsidRPr="00E55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16DA4"/>
    <w:multiLevelType w:val="hybridMultilevel"/>
    <w:tmpl w:val="F716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3A53"/>
    <w:multiLevelType w:val="multilevel"/>
    <w:tmpl w:val="73A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76B3A"/>
    <w:multiLevelType w:val="multilevel"/>
    <w:tmpl w:val="CAA6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80A30"/>
    <w:multiLevelType w:val="hybridMultilevel"/>
    <w:tmpl w:val="1132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EB"/>
    <w:rsid w:val="008910EC"/>
    <w:rsid w:val="00966A29"/>
    <w:rsid w:val="00E555EB"/>
    <w:rsid w:val="00E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362"/>
  <w15:chartTrackingRefBased/>
  <w15:docId w15:val="{58D6C227-F817-447B-ACAA-EDEEADB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55EB"/>
    <w:rPr>
      <w:b/>
      <w:bCs/>
    </w:rPr>
  </w:style>
  <w:style w:type="paragraph" w:styleId="ListParagraph">
    <w:name w:val="List Paragraph"/>
    <w:basedOn w:val="Normal"/>
    <w:uiPriority w:val="34"/>
    <w:qFormat/>
    <w:rsid w:val="00E5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1</cp:revision>
  <dcterms:created xsi:type="dcterms:W3CDTF">2020-11-09T17:25:00Z</dcterms:created>
  <dcterms:modified xsi:type="dcterms:W3CDTF">2020-11-10T09:15:00Z</dcterms:modified>
</cp:coreProperties>
</file>